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38B2FA5D">
        <w:trPr>
          <w:trHeight w:val="851"/>
        </w:trPr>
        <w:tc>
          <w:tcPr>
            <w:tcW w:w="2552" w:type="dxa"/>
            <w:shd w:val="clear" w:color="auto" w:fill="auto"/>
          </w:tcPr>
          <w:p w14:paraId="48AF985F" w14:textId="7DA8AA9F" w:rsidR="004F1918" w:rsidRPr="004F1918" w:rsidRDefault="008E379F" w:rsidP="004F1918">
            <w:pPr>
              <w:pStyle w:val="M7"/>
              <w:framePr w:wrap="auto" w:vAnchor="margin" w:hAnchor="text" w:xAlign="left" w:yAlign="inline"/>
              <w:suppressOverlap w:val="0"/>
              <w:rPr>
                <w:b w:val="0"/>
                <w:sz w:val="18"/>
                <w:szCs w:val="18"/>
                <w:lang w:val="en-US"/>
              </w:rPr>
            </w:pPr>
            <w:r>
              <w:rPr>
                <w:b w:val="0"/>
                <w:sz w:val="18"/>
                <w:szCs w:val="18"/>
                <w:lang w:val="en-US"/>
              </w:rPr>
              <w:t>1</w:t>
            </w:r>
            <w:r w:rsidR="009816BD" w:rsidRPr="001262F6">
              <w:rPr>
                <w:b w:val="0"/>
                <w:sz w:val="18"/>
                <w:szCs w:val="18"/>
                <w:lang w:val="en-US"/>
              </w:rPr>
              <w:t xml:space="preserve"> </w:t>
            </w:r>
            <w:r>
              <w:rPr>
                <w:b w:val="0"/>
                <w:sz w:val="18"/>
                <w:szCs w:val="18"/>
                <w:lang w:val="en-US"/>
              </w:rPr>
              <w:t>September</w:t>
            </w:r>
            <w:r w:rsidR="009816BD">
              <w:rPr>
                <w:b w:val="0"/>
                <w:sz w:val="18"/>
                <w:szCs w:val="18"/>
                <w:lang w:val="en-US"/>
              </w:rPr>
              <w:t xml:space="preserve"> 2022</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54C699BE" w14:textId="570A11D5" w:rsidR="00533798" w:rsidRDefault="728E5A07" w:rsidP="00533798">
            <w:pPr>
              <w:pStyle w:val="M10"/>
              <w:framePr w:wrap="auto" w:vAnchor="margin" w:hAnchor="text" w:xAlign="left" w:yAlign="inline"/>
              <w:suppressOverlap w:val="0"/>
              <w:rPr>
                <w:b/>
                <w:bCs/>
                <w:lang w:val="en-US"/>
              </w:rPr>
            </w:pPr>
            <w:r w:rsidRPr="4A047554">
              <w:rPr>
                <w:b/>
                <w:bCs/>
                <w:lang w:val="en-US"/>
              </w:rPr>
              <w:t>Ma</w:t>
            </w:r>
            <w:r w:rsidR="00F75279">
              <w:rPr>
                <w:b/>
                <w:bCs/>
                <w:lang w:val="en-US"/>
              </w:rPr>
              <w:t>i</w:t>
            </w:r>
            <w:r w:rsidRPr="4A047554">
              <w:rPr>
                <w:b/>
                <w:bCs/>
                <w:lang w:val="en-US"/>
              </w:rPr>
              <w:t>n press c</w:t>
            </w:r>
            <w:r w:rsidR="009C7676" w:rsidRPr="4A047554">
              <w:rPr>
                <w:b/>
                <w:bCs/>
                <w:lang w:val="en-US"/>
              </w:rPr>
              <w:t>ontact</w:t>
            </w:r>
            <w:r w:rsidR="009C7676" w:rsidRPr="4A047554">
              <w:rPr>
                <w:lang w:val="en-US"/>
              </w:rPr>
              <w:t xml:space="preserve"> </w:t>
            </w:r>
            <w:r w:rsidR="009C7676">
              <w:br/>
            </w:r>
            <w:r w:rsidR="00F75279">
              <w:rPr>
                <w:b/>
                <w:bCs/>
                <w:lang w:val="en-US"/>
              </w:rPr>
              <w:t>Isabel Ramor</w:t>
            </w:r>
            <w:r w:rsidR="00305E8B">
              <w:rPr>
                <w:b/>
                <w:bCs/>
                <w:lang w:val="en-US"/>
              </w:rPr>
              <w:t xml:space="preserve"> </w:t>
            </w:r>
          </w:p>
          <w:p w14:paraId="62050156" w14:textId="77777777" w:rsidR="00533798" w:rsidRDefault="00533798" w:rsidP="00533798">
            <w:pPr>
              <w:pStyle w:val="M10"/>
              <w:framePr w:wrap="auto" w:vAnchor="margin" w:hAnchor="text" w:xAlign="left" w:yAlign="inline"/>
              <w:suppressOverlap w:val="0"/>
              <w:rPr>
                <w:lang w:val="en-US"/>
              </w:rPr>
            </w:pPr>
            <w:r>
              <w:rPr>
                <w:lang w:val="en-US"/>
              </w:rPr>
              <w:t>Head of Market Communications</w:t>
            </w:r>
          </w:p>
          <w:p w14:paraId="3212C1C8" w14:textId="77777777" w:rsidR="00F75279" w:rsidRDefault="00F75279" w:rsidP="00533798">
            <w:pPr>
              <w:pStyle w:val="M10"/>
              <w:framePr w:wrap="auto" w:vAnchor="margin" w:hAnchor="text" w:xAlign="left" w:yAlign="inline"/>
              <w:suppressOverlap w:val="0"/>
              <w:rPr>
                <w:lang w:val="en-US"/>
              </w:rPr>
            </w:pPr>
            <w:r>
              <w:rPr>
                <w:lang w:val="en-US"/>
              </w:rPr>
              <w:t>High Performance Polymers</w:t>
            </w:r>
            <w:r w:rsidR="00305E8B">
              <w:rPr>
                <w:lang w:val="en-US"/>
              </w:rPr>
              <w:t xml:space="preserve"> </w:t>
            </w:r>
          </w:p>
          <w:p w14:paraId="663E8700" w14:textId="77777777" w:rsidR="001262F6" w:rsidRDefault="00533798" w:rsidP="001262F6">
            <w:pPr>
              <w:pStyle w:val="M10"/>
              <w:framePr w:wrap="auto" w:vAnchor="margin" w:hAnchor="text" w:xAlign="left" w:yAlign="inline"/>
              <w:suppressOverlap w:val="0"/>
            </w:pPr>
            <w:r w:rsidRPr="4C26F90B">
              <w:rPr>
                <w:lang w:val="en-US"/>
              </w:rPr>
              <w:t>Phone + 49</w:t>
            </w:r>
            <w:r w:rsidR="00B93546">
              <w:t xml:space="preserve"> </w:t>
            </w:r>
            <w:r w:rsidR="00CC0707">
              <w:t>2365</w:t>
            </w:r>
            <w:r w:rsidR="00305E8B">
              <w:t xml:space="preserve"> </w:t>
            </w:r>
            <w:r w:rsidR="00CC0707">
              <w:t>49</w:t>
            </w:r>
            <w:r w:rsidR="00B6186F">
              <w:t>-</w:t>
            </w:r>
            <w:r w:rsidR="00CC0707">
              <w:t>9878</w:t>
            </w:r>
          </w:p>
          <w:p w14:paraId="6DEBEFEE" w14:textId="07CE0270" w:rsidR="00533798" w:rsidRPr="00E12886" w:rsidRDefault="00CC0707" w:rsidP="001262F6">
            <w:pPr>
              <w:pStyle w:val="M10"/>
              <w:framePr w:wrap="auto" w:vAnchor="margin" w:hAnchor="text" w:xAlign="left" w:yAlign="inline"/>
              <w:suppressOverlap w:val="0"/>
              <w:rPr>
                <w:lang w:val="en-US"/>
              </w:rPr>
            </w:pPr>
            <w:r>
              <w:rPr>
                <w:lang w:val="en-US"/>
              </w:rPr>
              <w:t>isabel</w:t>
            </w:r>
            <w:r w:rsidR="001262F6">
              <w:rPr>
                <w:lang w:val="en-US"/>
              </w:rPr>
              <w:t>.</w:t>
            </w:r>
            <w:r>
              <w:rPr>
                <w:lang w:val="en-US"/>
              </w:rPr>
              <w:t>ramor</w:t>
            </w:r>
            <w:r w:rsidR="00C93836" w:rsidRPr="00C93836">
              <w:rPr>
                <w:lang w:val="en-US"/>
              </w:rPr>
              <w:t>@evonik.com</w:t>
            </w:r>
          </w:p>
          <w:p w14:paraId="5505A638" w14:textId="77777777" w:rsidR="00533798" w:rsidRDefault="00533798" w:rsidP="00EE0C2F">
            <w:pPr>
              <w:pStyle w:val="M10"/>
              <w:framePr w:wrap="auto" w:vAnchor="margin" w:hAnchor="text" w:xAlign="left" w:yAlign="inline"/>
              <w:suppressOverlap w:val="0"/>
              <w:rPr>
                <w:b/>
                <w:bCs/>
                <w:lang w:val="en-US"/>
              </w:rPr>
            </w:pPr>
          </w:p>
          <w:p w14:paraId="4A2ABABB" w14:textId="6D690160" w:rsidR="0002632E" w:rsidRPr="0002632E" w:rsidRDefault="0002632E" w:rsidP="38B2FA5D">
            <w:pPr>
              <w:pStyle w:val="M10"/>
              <w:framePr w:wrap="auto" w:vAnchor="margin" w:hAnchor="text" w:xAlign="left" w:yAlign="inline"/>
              <w:suppressOverlap w:val="0"/>
              <w:rPr>
                <w:b/>
                <w:bCs/>
                <w:lang w:val="en-US"/>
              </w:rPr>
            </w:pPr>
            <w:r w:rsidRPr="38B2FA5D">
              <w:rPr>
                <w:b/>
                <w:bCs/>
                <w:lang w:val="en-US"/>
              </w:rPr>
              <w:t>Alternative press contact</w:t>
            </w:r>
          </w:p>
          <w:p w14:paraId="3AA765D5" w14:textId="172830FC" w:rsidR="0002632E" w:rsidRPr="0002632E" w:rsidRDefault="0002632E" w:rsidP="00EE0C2F">
            <w:pPr>
              <w:pStyle w:val="M10"/>
              <w:framePr w:wrap="auto" w:vAnchor="margin" w:hAnchor="text" w:xAlign="left" w:yAlign="inline"/>
              <w:suppressOverlap w:val="0"/>
              <w:rPr>
                <w:b/>
                <w:bCs/>
                <w:lang w:val="en-US"/>
              </w:rPr>
            </w:pPr>
            <w:r w:rsidRPr="38B2FA5D">
              <w:rPr>
                <w:b/>
                <w:bCs/>
                <w:lang w:val="en-US"/>
              </w:rPr>
              <w:t xml:space="preserve">Nina Peck </w:t>
            </w:r>
          </w:p>
          <w:p w14:paraId="638C32F3" w14:textId="0F2C8999" w:rsidR="00ED4742"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 xml:space="preserve">Communications </w:t>
            </w:r>
            <w:r>
              <w:rPr>
                <w:lang w:val="en-US"/>
              </w:rPr>
              <w:br/>
            </w:r>
            <w:r w:rsidR="00ED4742">
              <w:rPr>
                <w:lang w:val="en-US"/>
              </w:rPr>
              <w:t xml:space="preserve">Smart Materials </w:t>
            </w:r>
          </w:p>
          <w:p w14:paraId="15DA04F2" w14:textId="5E3A43F8" w:rsidR="009C7676" w:rsidRDefault="009C7676" w:rsidP="009C7676">
            <w:pPr>
              <w:pStyle w:val="M9"/>
              <w:framePr w:wrap="auto" w:vAnchor="margin" w:hAnchor="text" w:xAlign="left" w:yAlign="inline"/>
              <w:suppressOverlap w:val="0"/>
              <w:rPr>
                <w:lang w:val="en-US"/>
              </w:rPr>
            </w:pPr>
            <w:r>
              <w:rPr>
                <w:lang w:val="en-US"/>
              </w:rPr>
              <w:t xml:space="preserve">Phone +49 </w:t>
            </w:r>
            <w:r w:rsidR="00E362FB">
              <w:rPr>
                <w:lang w:val="en-US"/>
              </w:rPr>
              <w:t>201</w:t>
            </w:r>
            <w:r w:rsidR="0002632E">
              <w:rPr>
                <w:lang w:val="en-US"/>
              </w:rPr>
              <w:t xml:space="preserve"> </w:t>
            </w:r>
            <w:r w:rsidR="00E362FB" w:rsidRPr="00E362FB">
              <w:rPr>
                <w:lang w:val="en-US"/>
              </w:rPr>
              <w:t>177</w:t>
            </w:r>
            <w:r w:rsidR="00E362FB">
              <w:rPr>
                <w:lang w:val="en-US"/>
              </w:rPr>
              <w:t>-</w:t>
            </w:r>
            <w:r w:rsidR="00E362FB" w:rsidRPr="00E362FB">
              <w:rPr>
                <w:lang w:val="en-US"/>
              </w:rPr>
              <w:t>2223</w:t>
            </w:r>
          </w:p>
          <w:p w14:paraId="65BA4DF9" w14:textId="133AEAE8" w:rsidR="00ED4742" w:rsidRPr="00E12886" w:rsidRDefault="00ED4742" w:rsidP="009C7676">
            <w:pPr>
              <w:pStyle w:val="M9"/>
              <w:framePr w:wrap="auto" w:vAnchor="margin" w:hAnchor="text" w:xAlign="left" w:yAlign="inline"/>
              <w:suppressOverlap w:val="0"/>
              <w:rPr>
                <w:lang w:val="en-US"/>
              </w:rPr>
            </w:pPr>
            <w:r w:rsidRPr="00ED4742">
              <w:rPr>
                <w:lang w:val="en-US"/>
              </w:rPr>
              <w:t>nina.peck@evonik.com</w:t>
            </w:r>
          </w:p>
          <w:p w14:paraId="48AF9865" w14:textId="4A69E238" w:rsidR="004F1918" w:rsidRPr="009C7676" w:rsidRDefault="004F1918" w:rsidP="00ED4742">
            <w:pPr>
              <w:spacing w:line="180" w:lineRule="exact"/>
              <w:rPr>
                <w:lang w:val="en-US"/>
              </w:rPr>
            </w:pPr>
          </w:p>
        </w:tc>
      </w:tr>
      <w:tr w:rsidR="004F1918" w:rsidRPr="00344D49" w14:paraId="48AF986E" w14:textId="77777777" w:rsidTr="38B2FA5D">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4297EC0D" w14:textId="77777777" w:rsidR="00474896" w:rsidRPr="0002632E" w:rsidRDefault="00474896" w:rsidP="00474896">
      <w:pPr>
        <w:framePr w:w="2659" w:wrap="around" w:vAnchor="page" w:hAnchor="page" w:x="8971" w:y="12781" w:anchorLock="1"/>
        <w:spacing w:line="180" w:lineRule="exact"/>
        <w:rPr>
          <w:noProof/>
          <w:sz w:val="13"/>
          <w:szCs w:val="13"/>
          <w:lang w:val="de-DE"/>
        </w:rPr>
      </w:pPr>
      <w:r w:rsidRPr="0002632E">
        <w:rPr>
          <w:b/>
          <w:noProof/>
          <w:sz w:val="13"/>
          <w:szCs w:val="13"/>
          <w:lang w:val="de-DE"/>
        </w:rPr>
        <w:t>Evonik Industries AG</w:t>
      </w:r>
    </w:p>
    <w:p w14:paraId="594787E3" w14:textId="77777777" w:rsidR="00474896" w:rsidRPr="00FC641F" w:rsidRDefault="00474896" w:rsidP="0047489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2834EF26"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45128 Essen</w:t>
      </w:r>
    </w:p>
    <w:p w14:paraId="11C75CEC"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Germany</w:t>
      </w:r>
    </w:p>
    <w:p w14:paraId="28449497"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Phone +49 201 177-01</w:t>
      </w:r>
    </w:p>
    <w:p w14:paraId="6326C828" w14:textId="77777777" w:rsidR="00474896" w:rsidRPr="0002632E" w:rsidRDefault="00474896" w:rsidP="00474896">
      <w:pPr>
        <w:framePr w:w="2659" w:wrap="around" w:vAnchor="page" w:hAnchor="page" w:x="8971" w:y="12781" w:anchorLock="1"/>
        <w:spacing w:line="180" w:lineRule="exact"/>
        <w:rPr>
          <w:noProof/>
          <w:sz w:val="13"/>
          <w:szCs w:val="13"/>
          <w:lang w:val="de-DE"/>
        </w:rPr>
      </w:pPr>
      <w:r w:rsidRPr="0002632E">
        <w:rPr>
          <w:noProof/>
          <w:sz w:val="13"/>
          <w:szCs w:val="13"/>
          <w:lang w:val="de-DE"/>
        </w:rPr>
        <w:t>www.evonik.com</w:t>
      </w:r>
    </w:p>
    <w:p w14:paraId="61D99CEB" w14:textId="77777777" w:rsidR="00474896" w:rsidRPr="0002632E" w:rsidRDefault="00474896" w:rsidP="00474896">
      <w:pPr>
        <w:framePr w:w="2659" w:wrap="around" w:vAnchor="page" w:hAnchor="page" w:x="8971" w:y="12781" w:anchorLock="1"/>
        <w:spacing w:line="180" w:lineRule="exact"/>
        <w:rPr>
          <w:noProof/>
          <w:sz w:val="13"/>
          <w:szCs w:val="13"/>
          <w:lang w:val="de-DE"/>
        </w:rPr>
      </w:pPr>
    </w:p>
    <w:p w14:paraId="7465BCE8" w14:textId="77777777" w:rsidR="00474896" w:rsidRPr="009C0CD3" w:rsidRDefault="00474896" w:rsidP="0047489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7E0D12CE" w14:textId="77777777" w:rsidR="00474896" w:rsidRDefault="00474896" w:rsidP="00474896">
      <w:pPr>
        <w:framePr w:w="2659" w:wrap="around" w:vAnchor="page" w:hAnchor="page" w:x="8971" w:y="12781" w:anchorLock="1"/>
        <w:spacing w:line="180" w:lineRule="exact"/>
        <w:rPr>
          <w:noProof/>
          <w:sz w:val="13"/>
          <w:szCs w:val="13"/>
        </w:rPr>
      </w:pPr>
    </w:p>
    <w:p w14:paraId="569752DC" w14:textId="77777777" w:rsidR="00474896" w:rsidRDefault="00474896" w:rsidP="00474896">
      <w:pPr>
        <w:framePr w:w="2659" w:wrap="around" w:vAnchor="page" w:hAnchor="page" w:x="8971" w:y="12781" w:anchorLock="1"/>
        <w:spacing w:line="180" w:lineRule="exact"/>
        <w:rPr>
          <w:noProof/>
          <w:sz w:val="13"/>
          <w:szCs w:val="13"/>
        </w:rPr>
      </w:pPr>
      <w:r>
        <w:rPr>
          <w:noProof/>
          <w:sz w:val="13"/>
          <w:szCs w:val="13"/>
        </w:rPr>
        <w:t>Registered Office is Essen</w:t>
      </w:r>
    </w:p>
    <w:p w14:paraId="06529CAA" w14:textId="77777777" w:rsidR="00474896" w:rsidRDefault="00474896" w:rsidP="00474896">
      <w:pPr>
        <w:framePr w:w="2659" w:wrap="around" w:vAnchor="page" w:hAnchor="page" w:x="8971" w:y="12781" w:anchorLock="1"/>
        <w:spacing w:line="180" w:lineRule="exact"/>
        <w:rPr>
          <w:noProof/>
          <w:sz w:val="13"/>
          <w:szCs w:val="13"/>
        </w:rPr>
      </w:pPr>
      <w:r>
        <w:rPr>
          <w:noProof/>
          <w:sz w:val="13"/>
          <w:szCs w:val="13"/>
        </w:rPr>
        <w:t>Register Court Essen Local Court</w:t>
      </w:r>
    </w:p>
    <w:p w14:paraId="2A50D7F6" w14:textId="77777777" w:rsidR="00474896" w:rsidRPr="005C5615" w:rsidRDefault="00474896" w:rsidP="00474896">
      <w:pPr>
        <w:framePr w:w="2659" w:wrap="around" w:vAnchor="page" w:hAnchor="page" w:x="8971" w:y="12781" w:anchorLock="1"/>
        <w:spacing w:line="180" w:lineRule="exact"/>
        <w:rPr>
          <w:noProof/>
          <w:sz w:val="13"/>
          <w:szCs w:val="13"/>
        </w:rPr>
      </w:pPr>
      <w:r>
        <w:rPr>
          <w:noProof/>
          <w:sz w:val="13"/>
          <w:szCs w:val="13"/>
        </w:rPr>
        <w:t>Commercial Registry B 19474</w:t>
      </w:r>
    </w:p>
    <w:p w14:paraId="5F20837D" w14:textId="6B995109" w:rsidR="00C82FE3" w:rsidRPr="00C82FE3" w:rsidRDefault="00C82FE3" w:rsidP="00C82FE3">
      <w:pPr>
        <w:rPr>
          <w:sz w:val="28"/>
          <w:szCs w:val="28"/>
        </w:rPr>
      </w:pPr>
      <w:bookmarkStart w:id="0" w:name="_Hlk83896736"/>
      <w:r w:rsidRPr="00C82FE3">
        <w:rPr>
          <w:sz w:val="28"/>
          <w:szCs w:val="28"/>
        </w:rPr>
        <w:t>From the road to the track: VESTAMID® eCO gives scrap tires a new life in athletic shoes</w:t>
      </w:r>
    </w:p>
    <w:p w14:paraId="05F85901" w14:textId="7D612BB9" w:rsidR="005B7198" w:rsidRPr="00C82FE3" w:rsidRDefault="005B7198" w:rsidP="00C82FE3">
      <w:pPr>
        <w:rPr>
          <w:sz w:val="28"/>
          <w:szCs w:val="28"/>
        </w:rPr>
      </w:pPr>
    </w:p>
    <w:p w14:paraId="2CBFB40E" w14:textId="237B24CD" w:rsidR="003E4C59" w:rsidRPr="005B7198" w:rsidRDefault="003E4C59" w:rsidP="005B7198">
      <w:pPr>
        <w:pStyle w:val="Kommentartext"/>
        <w:rPr>
          <w:sz w:val="28"/>
          <w:szCs w:val="28"/>
        </w:rPr>
      </w:pPr>
    </w:p>
    <w:p w14:paraId="1435F99A" w14:textId="77777777" w:rsidR="00D30963" w:rsidRPr="00CD1EE7" w:rsidRDefault="00D30963" w:rsidP="00D30963">
      <w:pPr>
        <w:pStyle w:val="Titel"/>
      </w:pPr>
    </w:p>
    <w:p w14:paraId="066C4B90" w14:textId="0F5C10FE" w:rsidR="00F75279" w:rsidRPr="00F75279" w:rsidRDefault="00F75279" w:rsidP="00F75279">
      <w:pPr>
        <w:pStyle w:val="Listenabsatz"/>
        <w:numPr>
          <w:ilvl w:val="0"/>
          <w:numId w:val="33"/>
        </w:numPr>
        <w:ind w:right="85"/>
        <w:rPr>
          <w:rFonts w:cs="Lucida Sans Unicode"/>
          <w:sz w:val="24"/>
          <w:lang w:val="en-US"/>
        </w:rPr>
      </w:pPr>
      <w:r w:rsidRPr="00F75279">
        <w:rPr>
          <w:rFonts w:cs="Lucida Sans Unicode"/>
          <w:sz w:val="24"/>
          <w:lang w:val="en-US"/>
        </w:rPr>
        <w:t xml:space="preserve">Replacement of 50 percent raw material with used tires </w:t>
      </w:r>
    </w:p>
    <w:p w14:paraId="039B910F" w14:textId="076D914B" w:rsidR="00F75279" w:rsidRPr="00F75279" w:rsidRDefault="00435883" w:rsidP="00F75279">
      <w:pPr>
        <w:pStyle w:val="Listenabsatz"/>
        <w:numPr>
          <w:ilvl w:val="0"/>
          <w:numId w:val="33"/>
        </w:numPr>
        <w:ind w:right="85"/>
        <w:jc w:val="both"/>
        <w:rPr>
          <w:rFonts w:cs="Lucida Sans Unicode"/>
          <w:sz w:val="24"/>
          <w:lang w:val="en-US"/>
        </w:rPr>
      </w:pPr>
      <w:r>
        <w:rPr>
          <w:rFonts w:cs="Lucida Sans Unicode"/>
          <w:sz w:val="24"/>
          <w:lang w:val="en-US"/>
        </w:rPr>
        <w:t>Produced</w:t>
      </w:r>
      <w:r w:rsidRPr="00F75279">
        <w:rPr>
          <w:rFonts w:cs="Lucida Sans Unicode"/>
          <w:sz w:val="24"/>
          <w:lang w:val="en-US"/>
        </w:rPr>
        <w:t xml:space="preserve"> </w:t>
      </w:r>
      <w:r w:rsidR="00F75279" w:rsidRPr="00F75279">
        <w:rPr>
          <w:rFonts w:cs="Lucida Sans Unicode"/>
          <w:sz w:val="24"/>
          <w:lang w:val="en-US"/>
        </w:rPr>
        <w:t xml:space="preserve">exclusively with renewable energy </w:t>
      </w:r>
    </w:p>
    <w:p w14:paraId="530BFF7B" w14:textId="1693D448" w:rsidR="00862228" w:rsidRPr="00E6791A" w:rsidRDefault="00F75279" w:rsidP="00F75279">
      <w:pPr>
        <w:pStyle w:val="Listenabsatz"/>
        <w:numPr>
          <w:ilvl w:val="0"/>
          <w:numId w:val="33"/>
        </w:numPr>
        <w:ind w:right="85"/>
        <w:jc w:val="both"/>
        <w:rPr>
          <w:rFonts w:cs="Lucida Sans Unicode"/>
          <w:sz w:val="24"/>
          <w:lang w:val="en-US"/>
        </w:rPr>
      </w:pPr>
      <w:r w:rsidRPr="00F75279">
        <w:rPr>
          <w:rFonts w:cs="Lucida Sans Unicode"/>
          <w:sz w:val="24"/>
          <w:lang w:val="en-US"/>
        </w:rPr>
        <w:t>More than 40 percent less CO</w:t>
      </w:r>
      <w:r w:rsidRPr="00A45728">
        <w:rPr>
          <w:rFonts w:cs="Lucida Sans Unicode"/>
          <w:sz w:val="24"/>
          <w:vertAlign w:val="subscript"/>
          <w:lang w:val="en-US"/>
        </w:rPr>
        <w:t>2</w:t>
      </w:r>
    </w:p>
    <w:p w14:paraId="400E7652" w14:textId="38EC5251" w:rsidR="00E6791A" w:rsidRDefault="00E6791A" w:rsidP="00D30963">
      <w:pPr>
        <w:rPr>
          <w:b/>
          <w:bCs/>
        </w:rPr>
      </w:pPr>
    </w:p>
    <w:p w14:paraId="286F196A" w14:textId="5E37ECF0" w:rsidR="00F75279" w:rsidRDefault="00E25D8B" w:rsidP="00F75279">
      <w:r>
        <w:rPr>
          <w:b/>
          <w:bCs/>
        </w:rPr>
        <w:br/>
      </w:r>
      <w:r w:rsidR="00D30963" w:rsidRPr="00B8342C">
        <w:rPr>
          <w:b/>
          <w:bCs/>
        </w:rPr>
        <w:t>Essen</w:t>
      </w:r>
      <w:r w:rsidR="009E5830">
        <w:rPr>
          <w:b/>
          <w:bCs/>
        </w:rPr>
        <w:t>, Germany</w:t>
      </w:r>
      <w:r w:rsidR="00D30963" w:rsidRPr="00B8342C">
        <w:rPr>
          <w:b/>
          <w:bCs/>
        </w:rPr>
        <w:t xml:space="preserve">. </w:t>
      </w:r>
      <w:r w:rsidR="009E5830" w:rsidRPr="009E5830">
        <w:t>Evonik</w:t>
      </w:r>
      <w:r w:rsidR="00F75279" w:rsidRPr="00F75279">
        <w:t xml:space="preserve"> </w:t>
      </w:r>
      <w:r w:rsidR="00F75279">
        <w:t xml:space="preserve">is introducing a new sustainable high-performance plastic </w:t>
      </w:r>
      <w:r w:rsidR="00435883">
        <w:t xml:space="preserve">to </w:t>
      </w:r>
      <w:r w:rsidR="00F75279">
        <w:t xml:space="preserve">its eCO </w:t>
      </w:r>
      <w:r w:rsidR="00435883">
        <w:t>product line</w:t>
      </w:r>
      <w:r w:rsidR="00120D7F">
        <w:t>.</w:t>
      </w:r>
      <w:r w:rsidR="00F75279">
        <w:t xml:space="preserve"> In the production of the polyamide 12 elastomer (PEBA) VESTAMID® eCO E40, 50 percent of fossil raw materials are saved and replaced by a starting material obtained </w:t>
      </w:r>
      <w:r w:rsidR="00435883">
        <w:t>from</w:t>
      </w:r>
      <w:r w:rsidR="00F75279">
        <w:t xml:space="preserve"> chemical recycling </w:t>
      </w:r>
      <w:r w:rsidR="00435883">
        <w:t xml:space="preserve">of </w:t>
      </w:r>
      <w:r w:rsidR="00F75279">
        <w:t>used tires. In addition, only renewable energy is used in production</w:t>
      </w:r>
      <w:r w:rsidR="00435883">
        <w:t>,</w:t>
      </w:r>
      <w:r w:rsidR="00F75279">
        <w:t xml:space="preserve"> </w:t>
      </w:r>
      <w:r w:rsidR="00435883">
        <w:t>which</w:t>
      </w:r>
      <w:r w:rsidR="00F75279">
        <w:t xml:space="preserve"> reduce</w:t>
      </w:r>
      <w:r w:rsidR="00435883">
        <w:t>s</w:t>
      </w:r>
      <w:r w:rsidR="00F75279">
        <w:t xml:space="preserve"> the carbon footprint by a total of 42 percent. Evonik will present </w:t>
      </w:r>
      <w:r w:rsidR="00435883">
        <w:t xml:space="preserve">VESTAMID® eCO and </w:t>
      </w:r>
      <w:r w:rsidR="00F75279">
        <w:t xml:space="preserve">its </w:t>
      </w:r>
      <w:r w:rsidR="00435883">
        <w:t xml:space="preserve">other </w:t>
      </w:r>
      <w:r w:rsidR="00F75279">
        <w:t xml:space="preserve">sustainable plastic materials under the motto "Next generation plastic solutions" at this year's K trade show in Düsseldorf, Germany, October 19-26, at booth </w:t>
      </w:r>
      <w:r w:rsidR="009E17F1">
        <w:t>B28</w:t>
      </w:r>
      <w:r w:rsidR="00F75279">
        <w:t xml:space="preserve"> in hall </w:t>
      </w:r>
      <w:r w:rsidR="009E17F1">
        <w:t>6</w:t>
      </w:r>
      <w:r w:rsidR="00F75279">
        <w:t>.</w:t>
      </w:r>
    </w:p>
    <w:p w14:paraId="492EB2ED" w14:textId="77777777" w:rsidR="00F75279" w:rsidRDefault="00F75279" w:rsidP="00F75279"/>
    <w:p w14:paraId="1F930983" w14:textId="1169E9EA" w:rsidR="00F75279" w:rsidRPr="00945564" w:rsidRDefault="00F75279" w:rsidP="00F75279">
      <w:pPr>
        <w:rPr>
          <w:b/>
          <w:bCs/>
        </w:rPr>
      </w:pPr>
      <w:r w:rsidRPr="00945564">
        <w:rPr>
          <w:b/>
          <w:bCs/>
        </w:rPr>
        <w:t xml:space="preserve">Circular raw material  </w:t>
      </w:r>
    </w:p>
    <w:p w14:paraId="66E0B124" w14:textId="283F2743" w:rsidR="00F75279" w:rsidRDefault="00F75279" w:rsidP="00F75279">
      <w:r>
        <w:t>VESTAMID® eCO E40, like its classically produced counterpart VESTAMID® E40, is a thermoplastic elastomer from the polyether block amide family</w:t>
      </w:r>
      <w:r w:rsidR="00C7219B">
        <w:t xml:space="preserve"> with consistently high quality</w:t>
      </w:r>
      <w:r>
        <w:t xml:space="preserve">. PEBA molding compounds have been valued by well-known sporting goods manufacturers for more than 40 years and are used, for example, in sports shoe soles. The new product name eCO </w:t>
      </w:r>
      <w:r w:rsidR="00C7219B">
        <w:t>reinforces</w:t>
      </w:r>
      <w:r>
        <w:t xml:space="preserve"> Evonik's goal of reducing greenhouse gas carbon dioxide in production by using renewable or circular raw materials-in this case, raw materials from used tires</w:t>
      </w:r>
      <w:r w:rsidR="00C7219B">
        <w:t xml:space="preserve"> that would otherwise end up in landfills</w:t>
      </w:r>
      <w:r w:rsidR="00C051C0">
        <w:t xml:space="preserve"> or used thermally</w:t>
      </w:r>
      <w:r>
        <w:t xml:space="preserve">. This is achieved through the mass balance approach (further information: </w:t>
      </w:r>
      <w:hyperlink r:id="rId11" w:history="1">
        <w:r w:rsidRPr="008A1BE6">
          <w:rPr>
            <w:rStyle w:val="Hyperlink"/>
          </w:rPr>
          <w:t>Mass Balance Approach VESTAMID® eCO</w:t>
        </w:r>
      </w:hyperlink>
      <w:r>
        <w:t>). The method enables an immediate reduction of CO</w:t>
      </w:r>
      <w:r w:rsidRPr="00A45728">
        <w:rPr>
          <w:vertAlign w:val="subscript"/>
        </w:rPr>
        <w:t>2</w:t>
      </w:r>
      <w:r>
        <w:t xml:space="preserve"> in existing plants and does not change the quality of the products in any way. </w:t>
      </w:r>
    </w:p>
    <w:p w14:paraId="54F8A804" w14:textId="77777777" w:rsidR="00F75279" w:rsidRDefault="00F75279" w:rsidP="00F75279"/>
    <w:p w14:paraId="6252778B" w14:textId="52B3A570" w:rsidR="00F75279" w:rsidRDefault="00F75279" w:rsidP="00F75279">
      <w:r>
        <w:lastRenderedPageBreak/>
        <w:t xml:space="preserve">VESTAMID® eCO E40 is, without any restrictions, an immediate alternative with </w:t>
      </w:r>
      <w:r w:rsidR="00C7219B">
        <w:t>improved</w:t>
      </w:r>
      <w:r>
        <w:t xml:space="preserve"> eco-balance for the long-established conventional molding compound for sports shoe soles with high resilience. </w:t>
      </w:r>
      <w:r w:rsidR="00C7219B">
        <w:t xml:space="preserve">The soles </w:t>
      </w:r>
      <w:r>
        <w:t xml:space="preserve">exhibit excellent low-temperature impact strength, chemical resistance and high elasticity, and are easy to color, process and overmold. Like the molding compounds of the VESTAMID® PEBA range, which have proven themselves for more than four decades, they can also be used in other demanding applications, such as in the automotive </w:t>
      </w:r>
      <w:r w:rsidR="00C7219B">
        <w:t>and</w:t>
      </w:r>
      <w:r>
        <w:t xml:space="preserve"> medical technology</w:t>
      </w:r>
      <w:r w:rsidR="00C7219B">
        <w:t xml:space="preserve"> industries</w:t>
      </w:r>
      <w:r>
        <w:t>.</w:t>
      </w:r>
    </w:p>
    <w:p w14:paraId="10C10463" w14:textId="77777777" w:rsidR="00F75279" w:rsidRDefault="00F75279" w:rsidP="00F75279"/>
    <w:p w14:paraId="57D20B3A" w14:textId="77777777" w:rsidR="00F75279" w:rsidRPr="004D0B28" w:rsidRDefault="00F75279" w:rsidP="00F75279">
      <w:pPr>
        <w:rPr>
          <w:b/>
          <w:bCs/>
        </w:rPr>
      </w:pPr>
      <w:r w:rsidRPr="004D0B28">
        <w:rPr>
          <w:b/>
          <w:bCs/>
        </w:rPr>
        <w:t>Mass balance approach</w:t>
      </w:r>
    </w:p>
    <w:p w14:paraId="300591EE" w14:textId="77777777" w:rsidR="00F75279" w:rsidRDefault="00F75279" w:rsidP="00F75279">
      <w:r>
        <w:t xml:space="preserve">In the mass balance method, the proportions of mixtures of fossil and renewable or circular raw materials are determined mathematically over the entire value chain during production and assigned to the products. A neutral body verifies this across all production stages and confirms the result in a certificate. </w:t>
      </w:r>
    </w:p>
    <w:p w14:paraId="60BC137A" w14:textId="77777777" w:rsidR="00F75279" w:rsidRDefault="00F75279" w:rsidP="00F75279"/>
    <w:p w14:paraId="2A441C1E" w14:textId="77777777" w:rsidR="00F75279" w:rsidRPr="004D0B28" w:rsidRDefault="00F75279" w:rsidP="00F75279">
      <w:pPr>
        <w:rPr>
          <w:b/>
          <w:bCs/>
        </w:rPr>
      </w:pPr>
      <w:r w:rsidRPr="004D0B28">
        <w:rPr>
          <w:b/>
          <w:bCs/>
        </w:rPr>
        <w:t xml:space="preserve">Caption: </w:t>
      </w:r>
    </w:p>
    <w:p w14:paraId="11F77ADA" w14:textId="50DE8FC8" w:rsidR="00F75279" w:rsidRDefault="00F75279" w:rsidP="00F75279">
      <w:r>
        <w:t xml:space="preserve">In the production of VESTAMID® eCO E40, 50 percent of fossil raw materials are replaced by circular material from used tires. The proven </w:t>
      </w:r>
      <w:r w:rsidR="00C7219B">
        <w:t xml:space="preserve">performance </w:t>
      </w:r>
      <w:r>
        <w:t xml:space="preserve">properties of the material for sports shoe soles with high resilience, however, do not change. </w:t>
      </w:r>
    </w:p>
    <w:bookmarkEnd w:id="0"/>
    <w:p w14:paraId="739662B3" w14:textId="77777777" w:rsidR="00132CEA" w:rsidRDefault="00132CEA" w:rsidP="00E5685D">
      <w:pPr>
        <w:spacing w:line="220" w:lineRule="exact"/>
        <w:outlineLvl w:val="0"/>
        <w:rPr>
          <w:b/>
          <w:bCs/>
          <w:color w:val="000000"/>
          <w:sz w:val="18"/>
          <w:szCs w:val="18"/>
        </w:rPr>
      </w:pPr>
    </w:p>
    <w:p w14:paraId="43F96876" w14:textId="20A2ABD5" w:rsidR="00132CEA" w:rsidRDefault="00F75279" w:rsidP="00E5685D">
      <w:pPr>
        <w:spacing w:line="220" w:lineRule="exact"/>
        <w:outlineLvl w:val="0"/>
        <w:rPr>
          <w:b/>
          <w:bCs/>
          <w:color w:val="000000"/>
          <w:sz w:val="18"/>
          <w:szCs w:val="18"/>
        </w:rPr>
      </w:pPr>
      <w:r>
        <w:rPr>
          <w:rFonts w:cs="Lucida Sans Unicode"/>
          <w:b/>
          <w:bCs/>
          <w:noProof/>
          <w:sz w:val="18"/>
          <w:szCs w:val="18"/>
        </w:rPr>
        <w:drawing>
          <wp:anchor distT="0" distB="0" distL="114300" distR="114300" simplePos="0" relativeHeight="251659264" behindDoc="0" locked="0" layoutInCell="1" allowOverlap="1" wp14:anchorId="1BA6C4E7" wp14:editId="67DC8012">
            <wp:simplePos x="0" y="0"/>
            <wp:positionH relativeFrom="margin">
              <wp:posOffset>0</wp:posOffset>
            </wp:positionH>
            <wp:positionV relativeFrom="paragraph">
              <wp:posOffset>139700</wp:posOffset>
            </wp:positionV>
            <wp:extent cx="4533900" cy="3019425"/>
            <wp:effectExtent l="0" t="0" r="0" b="9525"/>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4533900" cy="3019425"/>
                    </a:xfrm>
                    <a:prstGeom prst="rect">
                      <a:avLst/>
                    </a:prstGeom>
                    <a:noFill/>
                    <a:ln>
                      <a:noFill/>
                    </a:ln>
                  </pic:spPr>
                </pic:pic>
              </a:graphicData>
            </a:graphic>
          </wp:anchor>
        </w:drawing>
      </w:r>
    </w:p>
    <w:p w14:paraId="15DC037F" w14:textId="50682F7C" w:rsidR="00132CEA" w:rsidRDefault="00132CEA" w:rsidP="00E5685D">
      <w:pPr>
        <w:spacing w:line="220" w:lineRule="exact"/>
        <w:outlineLvl w:val="0"/>
        <w:rPr>
          <w:b/>
          <w:bCs/>
          <w:color w:val="000000"/>
          <w:sz w:val="18"/>
          <w:szCs w:val="18"/>
        </w:rPr>
      </w:pPr>
    </w:p>
    <w:p w14:paraId="47F282EF" w14:textId="77777777" w:rsidR="00DB7059" w:rsidRDefault="00DB7059" w:rsidP="00E5685D">
      <w:pPr>
        <w:spacing w:line="220" w:lineRule="exact"/>
        <w:outlineLvl w:val="0"/>
        <w:rPr>
          <w:b/>
          <w:bCs/>
          <w:color w:val="000000"/>
          <w:sz w:val="18"/>
          <w:szCs w:val="18"/>
        </w:rPr>
      </w:pPr>
    </w:p>
    <w:p w14:paraId="047333E5" w14:textId="77777777" w:rsidR="00132CEA" w:rsidRDefault="00132CEA" w:rsidP="00E5685D">
      <w:pPr>
        <w:spacing w:line="220" w:lineRule="exact"/>
        <w:outlineLvl w:val="0"/>
        <w:rPr>
          <w:b/>
          <w:bCs/>
          <w:color w:val="000000"/>
          <w:sz w:val="18"/>
          <w:szCs w:val="18"/>
        </w:rPr>
      </w:pPr>
    </w:p>
    <w:p w14:paraId="0E826A12" w14:textId="77777777" w:rsidR="00132CEA" w:rsidRDefault="00132CEA" w:rsidP="00E5685D">
      <w:pPr>
        <w:spacing w:line="220" w:lineRule="exact"/>
        <w:outlineLvl w:val="0"/>
        <w:rPr>
          <w:b/>
          <w:bCs/>
          <w:color w:val="000000"/>
          <w:sz w:val="18"/>
          <w:szCs w:val="18"/>
        </w:rPr>
      </w:pPr>
    </w:p>
    <w:p w14:paraId="091D6624" w14:textId="529A8F90" w:rsidR="33120473" w:rsidRDefault="33120473" w:rsidP="4A047554">
      <w:pPr>
        <w:spacing w:line="220" w:lineRule="exact"/>
        <w:outlineLvl w:val="0"/>
        <w:rPr>
          <w:rFonts w:cs="Lucida Sans Unicode"/>
          <w:b/>
          <w:bCs/>
          <w:color w:val="000000" w:themeColor="text1"/>
          <w:sz w:val="18"/>
          <w:szCs w:val="18"/>
          <w:lang w:val="en-US"/>
        </w:rPr>
      </w:pPr>
      <w:r w:rsidRPr="7887248F">
        <w:rPr>
          <w:b/>
          <w:bCs/>
          <w:color w:val="000000" w:themeColor="text1"/>
          <w:sz w:val="18"/>
          <w:szCs w:val="18"/>
        </w:rPr>
        <w:t xml:space="preserve">Company information </w:t>
      </w:r>
    </w:p>
    <w:p w14:paraId="56D6A2ED" w14:textId="6308D841" w:rsidR="00E5685D" w:rsidRDefault="7887248F" w:rsidP="7887248F">
      <w:pPr>
        <w:spacing w:line="220" w:lineRule="exact"/>
        <w:rPr>
          <w:sz w:val="18"/>
          <w:szCs w:val="18"/>
        </w:rPr>
      </w:pPr>
      <w:r w:rsidRPr="7887248F">
        <w:rPr>
          <w:sz w:val="18"/>
          <w:szCs w:val="18"/>
        </w:rPr>
        <w:t>Evonik is one of the world leaders in specialty chemicals. The company is active in more than 100 countries around the world and generated sales of €15 billion and an operating profit (adjusted EBITDA) of €2.38 billion in 2021. Evonik goes far beyond chemistry to create innovative, profitable and sustainable solutions for customers. About 33,000 employees work together for a common purpose: We want to improve life today and tomorrow.</w:t>
      </w:r>
    </w:p>
    <w:p w14:paraId="48AF9894" w14:textId="2F698BA4" w:rsidR="00E5685D" w:rsidRDefault="00E5685D" w:rsidP="7887248F">
      <w:pPr>
        <w:spacing w:line="220" w:lineRule="exact"/>
        <w:rPr>
          <w:szCs w:val="22"/>
        </w:rPr>
      </w:pPr>
    </w:p>
    <w:p w14:paraId="68C1F9FA" w14:textId="1512F6F9" w:rsidR="009C7676" w:rsidRPr="0063177F" w:rsidRDefault="009C7676" w:rsidP="009C7676">
      <w:pPr>
        <w:spacing w:line="220" w:lineRule="exact"/>
        <w:rPr>
          <w:rFonts w:cs="Lucida Sans Unicode"/>
          <w:b/>
          <w:sz w:val="18"/>
          <w:szCs w:val="18"/>
          <w:lang w:val="en-US"/>
        </w:rPr>
      </w:pPr>
      <w:r w:rsidRPr="57764DEC">
        <w:rPr>
          <w:rFonts w:cs="Lucida Sans Unicode"/>
          <w:b/>
          <w:bCs/>
          <w:sz w:val="18"/>
          <w:szCs w:val="18"/>
          <w:lang w:val="en-US"/>
        </w:rPr>
        <w:t xml:space="preserve">About </w:t>
      </w:r>
      <w:r w:rsidR="002B27EE" w:rsidRPr="57764DEC">
        <w:rPr>
          <w:rFonts w:cs="Lucida Sans Unicode"/>
          <w:b/>
          <w:bCs/>
          <w:sz w:val="18"/>
          <w:szCs w:val="18"/>
          <w:lang w:val="en-US"/>
        </w:rPr>
        <w:t>Smart Materials</w:t>
      </w:r>
    </w:p>
    <w:p w14:paraId="01A42791" w14:textId="3879E9A2" w:rsidR="00E5685D" w:rsidRDefault="57764DEC" w:rsidP="57764DEC">
      <w:pPr>
        <w:spacing w:line="220" w:lineRule="exact"/>
        <w:rPr>
          <w:rFonts w:eastAsia="Lucida Sans Unicode" w:cs="Lucida Sans Unicode"/>
          <w:sz w:val="18"/>
          <w:szCs w:val="18"/>
        </w:rPr>
      </w:pPr>
      <w:r w:rsidRPr="57764DEC">
        <w:rPr>
          <w:rFonts w:eastAsia="Lucida Sans Unicode" w:cs="Lucida Sans Unicode"/>
          <w:sz w:val="18"/>
          <w:szCs w:val="18"/>
        </w:rPr>
        <w:t xml:space="preserve">The Smart Materials division includes businesses with innovative materials that enable resource-saving solutions and replace conventional materials. They are the smart answer to the major challenges of our time: environment, energy efficiency, urbanization, mobility and health. The Smart Materials division generated sales of €3.92 billion in 2021 with about </w:t>
      </w:r>
      <w:r w:rsidRPr="57764DEC">
        <w:rPr>
          <w:rFonts w:eastAsia="Lucida Sans Unicode" w:cs="Lucida Sans Unicode"/>
          <w:color w:val="000000" w:themeColor="text1"/>
          <w:sz w:val="18"/>
          <w:szCs w:val="18"/>
        </w:rPr>
        <w:t>7</w:t>
      </w:r>
      <w:r w:rsidRPr="57764DEC">
        <w:rPr>
          <w:rFonts w:eastAsia="Lucida Sans Unicode" w:cs="Lucida Sans Unicode"/>
          <w:sz w:val="18"/>
          <w:szCs w:val="18"/>
        </w:rPr>
        <w:t>,9</w:t>
      </w:r>
      <w:r w:rsidRPr="57764DEC">
        <w:rPr>
          <w:rFonts w:eastAsia="Lucida Sans Unicode" w:cs="Lucida Sans Unicode"/>
          <w:color w:val="000000" w:themeColor="text1"/>
          <w:sz w:val="18"/>
          <w:szCs w:val="18"/>
        </w:rPr>
        <w:t>0</w:t>
      </w:r>
      <w:r w:rsidRPr="57764DEC">
        <w:rPr>
          <w:rFonts w:eastAsia="Lucida Sans Unicode" w:cs="Lucida Sans Unicode"/>
          <w:sz w:val="18"/>
          <w:szCs w:val="18"/>
        </w:rPr>
        <w:t xml:space="preserve">0 employees.  </w:t>
      </w:r>
    </w:p>
    <w:p w14:paraId="367E45E6" w14:textId="77777777" w:rsidR="00C04C29" w:rsidRDefault="00C04C29" w:rsidP="57764DEC">
      <w:pPr>
        <w:spacing w:line="220" w:lineRule="exact"/>
        <w:rPr>
          <w:rFonts w:eastAsia="Lucida Sans Unicode" w:cs="Lucida Sans Unicode"/>
          <w:sz w:val="18"/>
          <w:szCs w:val="18"/>
        </w:rPr>
      </w:pPr>
    </w:p>
    <w:p w14:paraId="48AF9896"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7840" w14:textId="77777777" w:rsidR="00697CC4" w:rsidRDefault="00697CC4" w:rsidP="00FD1184">
      <w:r>
        <w:separator/>
      </w:r>
    </w:p>
  </w:endnote>
  <w:endnote w:type="continuationSeparator" w:id="0">
    <w:p w14:paraId="0D7A45DB" w14:textId="77777777" w:rsidR="00697CC4" w:rsidRDefault="00697CC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557FAB9" w:rsidR="00BC1B97" w:rsidRDefault="0037345F">
    <w:pPr>
      <w:pStyle w:val="Fuzeile"/>
    </w:pPr>
    <w:r>
      <w:rPr>
        <w:noProof/>
      </w:rPr>
      <mc:AlternateContent>
        <mc:Choice Requires="wps">
          <w:drawing>
            <wp:anchor distT="0" distB="0" distL="114300" distR="114300" simplePos="0" relativeHeight="251666432" behindDoc="0" locked="0" layoutInCell="0" allowOverlap="1" wp14:anchorId="1B3A32B2" wp14:editId="066E7823">
              <wp:simplePos x="0" y="0"/>
              <wp:positionH relativeFrom="page">
                <wp:posOffset>0</wp:posOffset>
              </wp:positionH>
              <wp:positionV relativeFrom="page">
                <wp:posOffset>10227945</wp:posOffset>
              </wp:positionV>
              <wp:extent cx="7560310" cy="273050"/>
              <wp:effectExtent l="0" t="0" r="0" b="12700"/>
              <wp:wrapNone/>
              <wp:docPr id="4" name="MSIPCM08b94fe7b7bd376bbb557b16"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34988" w14:textId="62DADC9F" w:rsidR="0037345F" w:rsidRPr="0037345F" w:rsidRDefault="0037345F" w:rsidP="0037345F">
                          <w:pPr>
                            <w:rPr>
                              <w:rFonts w:ascii="Calibri" w:hAnsi="Calibri" w:cs="Calibri"/>
                              <w:color w:val="000000"/>
                              <w:sz w:val="20"/>
                            </w:rPr>
                          </w:pPr>
                          <w:r w:rsidRPr="0037345F">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3A32B2" id="_x0000_t202" coordsize="21600,21600" o:spt="202" path="m,l,21600r21600,l21600,xe">
              <v:stroke joinstyle="miter"/>
              <v:path gradientshapeok="t" o:connecttype="rect"/>
            </v:shapetype>
            <v:shape id="MSIPCM08b94fe7b7bd376bbb557b16"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AF34988" w14:textId="62DADC9F" w:rsidR="0037345F" w:rsidRPr="0037345F" w:rsidRDefault="0037345F" w:rsidP="0037345F">
                    <w:pPr>
                      <w:rPr>
                        <w:rFonts w:ascii="Calibri" w:hAnsi="Calibri" w:cs="Calibri"/>
                        <w:color w:val="000000"/>
                        <w:sz w:val="20"/>
                      </w:rPr>
                    </w:pPr>
                    <w:r w:rsidRPr="0037345F">
                      <w:rPr>
                        <w:rFonts w:ascii="Calibri" w:hAnsi="Calibri" w:cs="Calibri"/>
                        <w:color w:val="000000"/>
                        <w:sz w:val="20"/>
                      </w:rPr>
                      <w:t>[internal]</w:t>
                    </w:r>
                  </w:p>
                </w:txbxContent>
              </v:textbox>
              <w10:wrap anchorx="page" anchory="page"/>
            </v:shape>
          </w:pict>
        </mc:Fallback>
      </mc:AlternateContent>
    </w:r>
  </w:p>
  <w:p w14:paraId="48AF98A1"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0400C5">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0400C5">
      <w:rPr>
        <w:rStyle w:val="Seitenzahl"/>
        <w:noProof/>
      </w:rPr>
      <w:t>1</w:t>
    </w:r>
    <w:r w:rsidR="00BC1B97">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BC1B97" w:rsidRDefault="00BC1B97" w:rsidP="00316EC0">
    <w:pPr>
      <w:pStyle w:val="Fuzeile"/>
    </w:pPr>
  </w:p>
  <w:p w14:paraId="48AF98A4"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A249" w14:textId="77777777" w:rsidR="00697CC4" w:rsidRDefault="00697CC4" w:rsidP="00FD1184">
      <w:r>
        <w:separator/>
      </w:r>
    </w:p>
  </w:footnote>
  <w:footnote w:type="continuationSeparator" w:id="0">
    <w:p w14:paraId="42ACBF21" w14:textId="77777777" w:rsidR="00697CC4" w:rsidRDefault="00697CC4"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BC1B97" w:rsidRPr="003F4CD0" w:rsidRDefault="0011087E" w:rsidP="00316EC0">
    <w:pPr>
      <w:pStyle w:val="Kopfzeile"/>
      <w:spacing w:after="1880"/>
      <w:rPr>
        <w:sz w:val="2"/>
        <w:szCs w:val="2"/>
      </w:rPr>
    </w:pPr>
    <w:r>
      <w:rPr>
        <w:noProof/>
        <w:sz w:val="2"/>
        <w:szCs w:val="2"/>
      </w:rPr>
      <w:drawing>
        <wp:anchor distT="0" distB="0" distL="114300" distR="114300" simplePos="0" relativeHeight="25166540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336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BC1B97" w:rsidRPr="003F4CD0" w:rsidRDefault="00B175C1">
    <w:pPr>
      <w:pStyle w:val="Kopfzeile"/>
      <w:rPr>
        <w:sz w:val="2"/>
        <w:szCs w:val="2"/>
      </w:rPr>
    </w:pPr>
    <w:r>
      <w:rPr>
        <w:noProof/>
        <w:sz w:val="2"/>
        <w:szCs w:val="2"/>
      </w:rPr>
      <w:drawing>
        <wp:anchor distT="0" distB="0" distL="114300" distR="114300" simplePos="0" relativeHeight="251664384"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1312"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E38B72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A0E04016">
      <w:start w:val="1"/>
      <w:numFmt w:val="decimal"/>
      <w:lvlText w:val="%1)"/>
      <w:lvlJc w:val="left"/>
      <w:pPr>
        <w:tabs>
          <w:tab w:val="num" w:pos="360"/>
        </w:tabs>
        <w:ind w:left="360" w:hanging="360"/>
      </w:pPr>
    </w:lvl>
    <w:lvl w:ilvl="1" w:tplc="F88EEDD0">
      <w:start w:val="1"/>
      <w:numFmt w:val="lowerLetter"/>
      <w:lvlText w:val="%2)"/>
      <w:lvlJc w:val="left"/>
      <w:pPr>
        <w:tabs>
          <w:tab w:val="num" w:pos="720"/>
        </w:tabs>
        <w:ind w:left="720" w:hanging="360"/>
      </w:pPr>
    </w:lvl>
    <w:lvl w:ilvl="2" w:tplc="E19CDF66">
      <w:start w:val="1"/>
      <w:numFmt w:val="lowerRoman"/>
      <w:lvlText w:val="%3)"/>
      <w:lvlJc w:val="left"/>
      <w:pPr>
        <w:tabs>
          <w:tab w:val="num" w:pos="1080"/>
        </w:tabs>
        <w:ind w:left="1080" w:hanging="360"/>
      </w:pPr>
    </w:lvl>
    <w:lvl w:ilvl="3" w:tplc="E47E4512">
      <w:start w:val="1"/>
      <w:numFmt w:val="decimal"/>
      <w:lvlText w:val="(%4)"/>
      <w:lvlJc w:val="left"/>
      <w:pPr>
        <w:tabs>
          <w:tab w:val="num" w:pos="1440"/>
        </w:tabs>
        <w:ind w:left="1440" w:hanging="360"/>
      </w:pPr>
    </w:lvl>
    <w:lvl w:ilvl="4" w:tplc="33743BF0">
      <w:start w:val="1"/>
      <w:numFmt w:val="lowerLetter"/>
      <w:lvlText w:val="(%5)"/>
      <w:lvlJc w:val="left"/>
      <w:pPr>
        <w:tabs>
          <w:tab w:val="num" w:pos="1800"/>
        </w:tabs>
        <w:ind w:left="1800" w:hanging="360"/>
      </w:pPr>
    </w:lvl>
    <w:lvl w:ilvl="5" w:tplc="DDA480E8">
      <w:start w:val="1"/>
      <w:numFmt w:val="lowerRoman"/>
      <w:lvlText w:val="(%6)"/>
      <w:lvlJc w:val="left"/>
      <w:pPr>
        <w:tabs>
          <w:tab w:val="num" w:pos="2160"/>
        </w:tabs>
        <w:ind w:left="2160" w:hanging="360"/>
      </w:pPr>
    </w:lvl>
    <w:lvl w:ilvl="6" w:tplc="D51639CA">
      <w:start w:val="1"/>
      <w:numFmt w:val="decimal"/>
      <w:lvlText w:val="%7."/>
      <w:lvlJc w:val="left"/>
      <w:pPr>
        <w:tabs>
          <w:tab w:val="num" w:pos="2520"/>
        </w:tabs>
        <w:ind w:left="2520" w:hanging="360"/>
      </w:pPr>
    </w:lvl>
    <w:lvl w:ilvl="7" w:tplc="4BDEF36C">
      <w:start w:val="1"/>
      <w:numFmt w:val="lowerLetter"/>
      <w:lvlText w:val="%8."/>
      <w:lvlJc w:val="left"/>
      <w:pPr>
        <w:tabs>
          <w:tab w:val="num" w:pos="2880"/>
        </w:tabs>
        <w:ind w:left="2880" w:hanging="360"/>
      </w:pPr>
    </w:lvl>
    <w:lvl w:ilvl="8" w:tplc="F55A2A8A">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578F3EAB"/>
    <w:multiLevelType w:val="hybridMultilevel"/>
    <w:tmpl w:val="ECA626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2632E"/>
    <w:rsid w:val="00035360"/>
    <w:rsid w:val="000400C5"/>
    <w:rsid w:val="00046C72"/>
    <w:rsid w:val="00047E57"/>
    <w:rsid w:val="00084555"/>
    <w:rsid w:val="00086556"/>
    <w:rsid w:val="00091DC6"/>
    <w:rsid w:val="00092011"/>
    <w:rsid w:val="00092F83"/>
    <w:rsid w:val="000A0DDB"/>
    <w:rsid w:val="000B4D73"/>
    <w:rsid w:val="000D081A"/>
    <w:rsid w:val="000D1DD8"/>
    <w:rsid w:val="000D7DF9"/>
    <w:rsid w:val="000E06AB"/>
    <w:rsid w:val="000E2184"/>
    <w:rsid w:val="000F70A3"/>
    <w:rsid w:val="000F7816"/>
    <w:rsid w:val="00103837"/>
    <w:rsid w:val="0011087E"/>
    <w:rsid w:val="00117DDF"/>
    <w:rsid w:val="00120D7F"/>
    <w:rsid w:val="00124443"/>
    <w:rsid w:val="001262F6"/>
    <w:rsid w:val="00132CEA"/>
    <w:rsid w:val="0014346F"/>
    <w:rsid w:val="00162B4B"/>
    <w:rsid w:val="001631E8"/>
    <w:rsid w:val="00165932"/>
    <w:rsid w:val="00166485"/>
    <w:rsid w:val="0017414F"/>
    <w:rsid w:val="00180482"/>
    <w:rsid w:val="00180A37"/>
    <w:rsid w:val="00180DC0"/>
    <w:rsid w:val="001837C2"/>
    <w:rsid w:val="00183F73"/>
    <w:rsid w:val="00191AC3"/>
    <w:rsid w:val="00191B6A"/>
    <w:rsid w:val="001936C1"/>
    <w:rsid w:val="00195DC1"/>
    <w:rsid w:val="00196518"/>
    <w:rsid w:val="001A268E"/>
    <w:rsid w:val="001D7561"/>
    <w:rsid w:val="001F2390"/>
    <w:rsid w:val="001F7C26"/>
    <w:rsid w:val="00221C32"/>
    <w:rsid w:val="00237861"/>
    <w:rsid w:val="00241B78"/>
    <w:rsid w:val="002427AA"/>
    <w:rsid w:val="0024351A"/>
    <w:rsid w:val="0024351E"/>
    <w:rsid w:val="00260B22"/>
    <w:rsid w:val="0027659F"/>
    <w:rsid w:val="00287090"/>
    <w:rsid w:val="00290F07"/>
    <w:rsid w:val="002949DC"/>
    <w:rsid w:val="002A3233"/>
    <w:rsid w:val="002B01F1"/>
    <w:rsid w:val="002B1589"/>
    <w:rsid w:val="002B27EE"/>
    <w:rsid w:val="002B6293"/>
    <w:rsid w:val="002B645E"/>
    <w:rsid w:val="002C0758"/>
    <w:rsid w:val="002C10C6"/>
    <w:rsid w:val="002C12A0"/>
    <w:rsid w:val="002C2561"/>
    <w:rsid w:val="002D206A"/>
    <w:rsid w:val="002D2996"/>
    <w:rsid w:val="002D4E6A"/>
    <w:rsid w:val="002D5F0C"/>
    <w:rsid w:val="002F364E"/>
    <w:rsid w:val="002F49B3"/>
    <w:rsid w:val="00301998"/>
    <w:rsid w:val="00305E8B"/>
    <w:rsid w:val="003067D4"/>
    <w:rsid w:val="0031020E"/>
    <w:rsid w:val="00310BD6"/>
    <w:rsid w:val="00316EC0"/>
    <w:rsid w:val="00330BF9"/>
    <w:rsid w:val="00345B60"/>
    <w:rsid w:val="003508E4"/>
    <w:rsid w:val="00364D2E"/>
    <w:rsid w:val="00367974"/>
    <w:rsid w:val="0037345F"/>
    <w:rsid w:val="00380845"/>
    <w:rsid w:val="003810BB"/>
    <w:rsid w:val="00384C52"/>
    <w:rsid w:val="003A023D"/>
    <w:rsid w:val="003C0198"/>
    <w:rsid w:val="003C2CA2"/>
    <w:rsid w:val="003C55BF"/>
    <w:rsid w:val="003D6E84"/>
    <w:rsid w:val="003E4C59"/>
    <w:rsid w:val="003E4D56"/>
    <w:rsid w:val="003F4CD0"/>
    <w:rsid w:val="004016F5"/>
    <w:rsid w:val="004146D3"/>
    <w:rsid w:val="00421489"/>
    <w:rsid w:val="00422338"/>
    <w:rsid w:val="00424F52"/>
    <w:rsid w:val="00427CDD"/>
    <w:rsid w:val="00435883"/>
    <w:rsid w:val="00464856"/>
    <w:rsid w:val="00474896"/>
    <w:rsid w:val="00476F6F"/>
    <w:rsid w:val="0048125C"/>
    <w:rsid w:val="004820F9"/>
    <w:rsid w:val="00486462"/>
    <w:rsid w:val="00487CFE"/>
    <w:rsid w:val="004909E5"/>
    <w:rsid w:val="0049367A"/>
    <w:rsid w:val="004A17C4"/>
    <w:rsid w:val="004A5E45"/>
    <w:rsid w:val="004B4CBC"/>
    <w:rsid w:val="004C520C"/>
    <w:rsid w:val="004C5E53"/>
    <w:rsid w:val="004C672E"/>
    <w:rsid w:val="004C6772"/>
    <w:rsid w:val="004C7B9F"/>
    <w:rsid w:val="004D0B28"/>
    <w:rsid w:val="004E04B2"/>
    <w:rsid w:val="004E1DCE"/>
    <w:rsid w:val="004E3505"/>
    <w:rsid w:val="004E4003"/>
    <w:rsid w:val="004F0B24"/>
    <w:rsid w:val="004F1431"/>
    <w:rsid w:val="004F1444"/>
    <w:rsid w:val="004F1918"/>
    <w:rsid w:val="004F59E4"/>
    <w:rsid w:val="00512784"/>
    <w:rsid w:val="00516C49"/>
    <w:rsid w:val="005225EC"/>
    <w:rsid w:val="00533798"/>
    <w:rsid w:val="005340DE"/>
    <w:rsid w:val="00536E02"/>
    <w:rsid w:val="00537A93"/>
    <w:rsid w:val="00552ADA"/>
    <w:rsid w:val="0057548A"/>
    <w:rsid w:val="00575D1B"/>
    <w:rsid w:val="00582643"/>
    <w:rsid w:val="00582C0E"/>
    <w:rsid w:val="00583E3E"/>
    <w:rsid w:val="00587C52"/>
    <w:rsid w:val="005A119C"/>
    <w:rsid w:val="005A20AE"/>
    <w:rsid w:val="005A73EC"/>
    <w:rsid w:val="005A7D03"/>
    <w:rsid w:val="005B7198"/>
    <w:rsid w:val="005C31A8"/>
    <w:rsid w:val="005C32A1"/>
    <w:rsid w:val="005C5615"/>
    <w:rsid w:val="005D354F"/>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8092A"/>
    <w:rsid w:val="00681D6A"/>
    <w:rsid w:val="00682883"/>
    <w:rsid w:val="00697CC4"/>
    <w:rsid w:val="006A581A"/>
    <w:rsid w:val="006A5A6B"/>
    <w:rsid w:val="006C6EA8"/>
    <w:rsid w:val="006D0C1A"/>
    <w:rsid w:val="006D10C3"/>
    <w:rsid w:val="006D601A"/>
    <w:rsid w:val="006E2F15"/>
    <w:rsid w:val="006E434B"/>
    <w:rsid w:val="006F3AB9"/>
    <w:rsid w:val="006F48B3"/>
    <w:rsid w:val="00717EDA"/>
    <w:rsid w:val="0072366D"/>
    <w:rsid w:val="00723778"/>
    <w:rsid w:val="00731495"/>
    <w:rsid w:val="007352EA"/>
    <w:rsid w:val="00744FA6"/>
    <w:rsid w:val="00763004"/>
    <w:rsid w:val="00770879"/>
    <w:rsid w:val="007733D3"/>
    <w:rsid w:val="00775D2E"/>
    <w:rsid w:val="007767AB"/>
    <w:rsid w:val="00784360"/>
    <w:rsid w:val="007A2C47"/>
    <w:rsid w:val="007C1E2C"/>
    <w:rsid w:val="007C4857"/>
    <w:rsid w:val="007D6369"/>
    <w:rsid w:val="007E025C"/>
    <w:rsid w:val="007E6B0A"/>
    <w:rsid w:val="007E7C76"/>
    <w:rsid w:val="007F1506"/>
    <w:rsid w:val="007F200A"/>
    <w:rsid w:val="007F3646"/>
    <w:rsid w:val="007F59C2"/>
    <w:rsid w:val="007F7820"/>
    <w:rsid w:val="00800AA9"/>
    <w:rsid w:val="0081515B"/>
    <w:rsid w:val="00816BD2"/>
    <w:rsid w:val="00825D88"/>
    <w:rsid w:val="00832575"/>
    <w:rsid w:val="008352AA"/>
    <w:rsid w:val="00836B9A"/>
    <w:rsid w:val="00840CD4"/>
    <w:rsid w:val="00841354"/>
    <w:rsid w:val="0084389E"/>
    <w:rsid w:val="00860A6B"/>
    <w:rsid w:val="00862228"/>
    <w:rsid w:val="0088508F"/>
    <w:rsid w:val="00885442"/>
    <w:rsid w:val="00887785"/>
    <w:rsid w:val="00897078"/>
    <w:rsid w:val="008A0D35"/>
    <w:rsid w:val="008A1BE6"/>
    <w:rsid w:val="008A2AE8"/>
    <w:rsid w:val="008B03E0"/>
    <w:rsid w:val="008B7AFE"/>
    <w:rsid w:val="008C00D3"/>
    <w:rsid w:val="008C52EF"/>
    <w:rsid w:val="008D65DF"/>
    <w:rsid w:val="008E379F"/>
    <w:rsid w:val="008E7921"/>
    <w:rsid w:val="008F15DE"/>
    <w:rsid w:val="008F49C5"/>
    <w:rsid w:val="0090621C"/>
    <w:rsid w:val="009117F7"/>
    <w:rsid w:val="00935881"/>
    <w:rsid w:val="009440C5"/>
    <w:rsid w:val="009454A0"/>
    <w:rsid w:val="00945564"/>
    <w:rsid w:val="00954060"/>
    <w:rsid w:val="009560C1"/>
    <w:rsid w:val="00966112"/>
    <w:rsid w:val="00971345"/>
    <w:rsid w:val="00972915"/>
    <w:rsid w:val="009735CA"/>
    <w:rsid w:val="009752DC"/>
    <w:rsid w:val="0097547F"/>
    <w:rsid w:val="00977987"/>
    <w:rsid w:val="009814C9"/>
    <w:rsid w:val="009816BD"/>
    <w:rsid w:val="0098727A"/>
    <w:rsid w:val="009A16A5"/>
    <w:rsid w:val="009A7CDC"/>
    <w:rsid w:val="009B710C"/>
    <w:rsid w:val="009C0CD3"/>
    <w:rsid w:val="009C2B65"/>
    <w:rsid w:val="009C40DA"/>
    <w:rsid w:val="009C5F4B"/>
    <w:rsid w:val="009C7676"/>
    <w:rsid w:val="009E17F1"/>
    <w:rsid w:val="009E4892"/>
    <w:rsid w:val="009E5830"/>
    <w:rsid w:val="009E6A9D"/>
    <w:rsid w:val="009F6AA2"/>
    <w:rsid w:val="00A13B00"/>
    <w:rsid w:val="00A16154"/>
    <w:rsid w:val="00A30BD0"/>
    <w:rsid w:val="00A333FB"/>
    <w:rsid w:val="00A34137"/>
    <w:rsid w:val="00A3644E"/>
    <w:rsid w:val="00A375B5"/>
    <w:rsid w:val="00A41C88"/>
    <w:rsid w:val="00A45728"/>
    <w:rsid w:val="00A525CB"/>
    <w:rsid w:val="00A54F2A"/>
    <w:rsid w:val="00A60CE5"/>
    <w:rsid w:val="00A70C5E"/>
    <w:rsid w:val="00A712B8"/>
    <w:rsid w:val="00A804CC"/>
    <w:rsid w:val="00A81F2D"/>
    <w:rsid w:val="00A94EC5"/>
    <w:rsid w:val="00A97CD7"/>
    <w:rsid w:val="00A97EAD"/>
    <w:rsid w:val="00AA15C6"/>
    <w:rsid w:val="00AB1E60"/>
    <w:rsid w:val="00AD009A"/>
    <w:rsid w:val="00AE3848"/>
    <w:rsid w:val="00AF0606"/>
    <w:rsid w:val="00AF3037"/>
    <w:rsid w:val="00AF6529"/>
    <w:rsid w:val="00AF7D27"/>
    <w:rsid w:val="00B15EE4"/>
    <w:rsid w:val="00B175C1"/>
    <w:rsid w:val="00B2025B"/>
    <w:rsid w:val="00B22A85"/>
    <w:rsid w:val="00B31D5A"/>
    <w:rsid w:val="00B46A16"/>
    <w:rsid w:val="00B5137F"/>
    <w:rsid w:val="00B56705"/>
    <w:rsid w:val="00B6186F"/>
    <w:rsid w:val="00B64EAD"/>
    <w:rsid w:val="00B656C6"/>
    <w:rsid w:val="00B75CA9"/>
    <w:rsid w:val="00B811DE"/>
    <w:rsid w:val="00B86F41"/>
    <w:rsid w:val="00B9317E"/>
    <w:rsid w:val="00B93546"/>
    <w:rsid w:val="00BA41A7"/>
    <w:rsid w:val="00BA4C6A"/>
    <w:rsid w:val="00BA584D"/>
    <w:rsid w:val="00BC1B97"/>
    <w:rsid w:val="00BC1D7E"/>
    <w:rsid w:val="00BD4DC2"/>
    <w:rsid w:val="00BE1628"/>
    <w:rsid w:val="00BF2CEC"/>
    <w:rsid w:val="00BF30BC"/>
    <w:rsid w:val="00BF70B0"/>
    <w:rsid w:val="00BF7733"/>
    <w:rsid w:val="00BF7C77"/>
    <w:rsid w:val="00C04C29"/>
    <w:rsid w:val="00C051C0"/>
    <w:rsid w:val="00C100C6"/>
    <w:rsid w:val="00C20D41"/>
    <w:rsid w:val="00C21FFE"/>
    <w:rsid w:val="00C2259A"/>
    <w:rsid w:val="00C242F2"/>
    <w:rsid w:val="00C251AD"/>
    <w:rsid w:val="00C310A2"/>
    <w:rsid w:val="00C31302"/>
    <w:rsid w:val="00C33407"/>
    <w:rsid w:val="00C34D77"/>
    <w:rsid w:val="00C4228E"/>
    <w:rsid w:val="00C4300F"/>
    <w:rsid w:val="00C44564"/>
    <w:rsid w:val="00C60F15"/>
    <w:rsid w:val="00C7219B"/>
    <w:rsid w:val="00C82FE3"/>
    <w:rsid w:val="00C930F0"/>
    <w:rsid w:val="00C93836"/>
    <w:rsid w:val="00C94042"/>
    <w:rsid w:val="00CA6F45"/>
    <w:rsid w:val="00CB3A53"/>
    <w:rsid w:val="00CC0707"/>
    <w:rsid w:val="00CD1EE7"/>
    <w:rsid w:val="00CE2E92"/>
    <w:rsid w:val="00CE76D1"/>
    <w:rsid w:val="00CF21BF"/>
    <w:rsid w:val="00CF2E07"/>
    <w:rsid w:val="00CF3942"/>
    <w:rsid w:val="00CF5DE4"/>
    <w:rsid w:val="00D12103"/>
    <w:rsid w:val="00D1537C"/>
    <w:rsid w:val="00D2454B"/>
    <w:rsid w:val="00D30963"/>
    <w:rsid w:val="00D37F3A"/>
    <w:rsid w:val="00D46695"/>
    <w:rsid w:val="00D46DAB"/>
    <w:rsid w:val="00D50B3E"/>
    <w:rsid w:val="00D5275A"/>
    <w:rsid w:val="00D54714"/>
    <w:rsid w:val="00D60C11"/>
    <w:rsid w:val="00D621F0"/>
    <w:rsid w:val="00D630D8"/>
    <w:rsid w:val="00D70539"/>
    <w:rsid w:val="00D72A07"/>
    <w:rsid w:val="00D81410"/>
    <w:rsid w:val="00D84239"/>
    <w:rsid w:val="00D90774"/>
    <w:rsid w:val="00D95388"/>
    <w:rsid w:val="00D96E04"/>
    <w:rsid w:val="00DA7BB8"/>
    <w:rsid w:val="00DB3E3C"/>
    <w:rsid w:val="00DB7059"/>
    <w:rsid w:val="00DC1267"/>
    <w:rsid w:val="00DC1494"/>
    <w:rsid w:val="00DE534A"/>
    <w:rsid w:val="00E012F7"/>
    <w:rsid w:val="00E05BB2"/>
    <w:rsid w:val="00E120CF"/>
    <w:rsid w:val="00E172A1"/>
    <w:rsid w:val="00E17C9E"/>
    <w:rsid w:val="00E17FDD"/>
    <w:rsid w:val="00E25D8B"/>
    <w:rsid w:val="00E362FB"/>
    <w:rsid w:val="00E363F0"/>
    <w:rsid w:val="00E430EA"/>
    <w:rsid w:val="00E44B62"/>
    <w:rsid w:val="00E46D1E"/>
    <w:rsid w:val="00E5685D"/>
    <w:rsid w:val="00E6418A"/>
    <w:rsid w:val="00E6791A"/>
    <w:rsid w:val="00E67EA2"/>
    <w:rsid w:val="00E86454"/>
    <w:rsid w:val="00E8737C"/>
    <w:rsid w:val="00E97290"/>
    <w:rsid w:val="00EA7E4E"/>
    <w:rsid w:val="00EB0C3E"/>
    <w:rsid w:val="00EC012C"/>
    <w:rsid w:val="00EC2C4D"/>
    <w:rsid w:val="00ED1DEA"/>
    <w:rsid w:val="00ED3808"/>
    <w:rsid w:val="00ED4742"/>
    <w:rsid w:val="00EE0C2F"/>
    <w:rsid w:val="00EE4A72"/>
    <w:rsid w:val="00EF3553"/>
    <w:rsid w:val="00EF7EB3"/>
    <w:rsid w:val="00F018DC"/>
    <w:rsid w:val="00F32A5A"/>
    <w:rsid w:val="00F478A3"/>
    <w:rsid w:val="00F5602B"/>
    <w:rsid w:val="00F62E75"/>
    <w:rsid w:val="00F6598A"/>
    <w:rsid w:val="00F663BC"/>
    <w:rsid w:val="00F66FEE"/>
    <w:rsid w:val="00F726D0"/>
    <w:rsid w:val="00F73F4B"/>
    <w:rsid w:val="00F75279"/>
    <w:rsid w:val="00F944E1"/>
    <w:rsid w:val="00F94E80"/>
    <w:rsid w:val="00F96B9B"/>
    <w:rsid w:val="00FA151A"/>
    <w:rsid w:val="00FA5F5C"/>
    <w:rsid w:val="00FB1F26"/>
    <w:rsid w:val="00FB316C"/>
    <w:rsid w:val="00FC30F9"/>
    <w:rsid w:val="00FC641F"/>
    <w:rsid w:val="00FC7A2A"/>
    <w:rsid w:val="00FD0461"/>
    <w:rsid w:val="00FD1184"/>
    <w:rsid w:val="00FE676A"/>
    <w:rsid w:val="00FF2820"/>
    <w:rsid w:val="00FF4DAD"/>
    <w:rsid w:val="023F65C7"/>
    <w:rsid w:val="039FE686"/>
    <w:rsid w:val="048F6F0D"/>
    <w:rsid w:val="2C9EAA59"/>
    <w:rsid w:val="33120473"/>
    <w:rsid w:val="364B79F2"/>
    <w:rsid w:val="37C4EE27"/>
    <w:rsid w:val="38B2FA5D"/>
    <w:rsid w:val="3EEC5423"/>
    <w:rsid w:val="40C7FBAB"/>
    <w:rsid w:val="42647A8C"/>
    <w:rsid w:val="4A047554"/>
    <w:rsid w:val="4FA798C7"/>
    <w:rsid w:val="57764DEC"/>
    <w:rsid w:val="6230C954"/>
    <w:rsid w:val="6C2AB632"/>
    <w:rsid w:val="71AE2249"/>
    <w:rsid w:val="728E5A07"/>
    <w:rsid w:val="72D5410E"/>
    <w:rsid w:val="738154D3"/>
    <w:rsid w:val="7887248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3810BB"/>
  </w:style>
  <w:style w:type="character" w:styleId="Kommentarzeichen">
    <w:name w:val="annotation reference"/>
    <w:basedOn w:val="Absatz-Standardschriftart"/>
    <w:semiHidden/>
    <w:unhideWhenUsed/>
    <w:rsid w:val="001F2390"/>
    <w:rPr>
      <w:sz w:val="16"/>
      <w:szCs w:val="16"/>
    </w:rPr>
  </w:style>
  <w:style w:type="paragraph" w:styleId="Kommentartext">
    <w:name w:val="annotation text"/>
    <w:basedOn w:val="Standard"/>
    <w:link w:val="KommentartextZchn"/>
    <w:semiHidden/>
    <w:unhideWhenUsed/>
    <w:rsid w:val="001F2390"/>
    <w:pPr>
      <w:spacing w:line="240" w:lineRule="auto"/>
    </w:pPr>
    <w:rPr>
      <w:sz w:val="20"/>
      <w:szCs w:val="20"/>
    </w:rPr>
  </w:style>
  <w:style w:type="character" w:customStyle="1" w:styleId="KommentartextZchn">
    <w:name w:val="Kommentartext Zchn"/>
    <w:basedOn w:val="Absatz-Standardschriftart"/>
    <w:link w:val="Kommentartext"/>
    <w:semiHidden/>
    <w:rsid w:val="001F2390"/>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1F2390"/>
    <w:rPr>
      <w:b/>
      <w:bCs/>
    </w:rPr>
  </w:style>
  <w:style w:type="character" w:customStyle="1" w:styleId="KommentarthemaZchn">
    <w:name w:val="Kommentarthema Zchn"/>
    <w:basedOn w:val="KommentartextZchn"/>
    <w:link w:val="Kommentarthema"/>
    <w:semiHidden/>
    <w:rsid w:val="001F2390"/>
    <w:rPr>
      <w:rFonts w:ascii="Lucida Sans Unicode" w:hAnsi="Lucida Sans Unicode"/>
      <w:b/>
      <w:bCs/>
      <w:lang w:val="en-GB"/>
    </w:rPr>
  </w:style>
  <w:style w:type="character" w:styleId="NichtaufgelsteErwhnung">
    <w:name w:val="Unresolved Mention"/>
    <w:basedOn w:val="Absatz-Standardschriftart"/>
    <w:uiPriority w:val="99"/>
    <w:semiHidden/>
    <w:unhideWhenUsed/>
    <w:rsid w:val="008A1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745348018">
      <w:bodyDiv w:val="1"/>
      <w:marLeft w:val="0"/>
      <w:marRight w:val="0"/>
      <w:marTop w:val="0"/>
      <w:marBottom w:val="0"/>
      <w:divBdr>
        <w:top w:val="none" w:sz="0" w:space="0" w:color="auto"/>
        <w:left w:val="none" w:sz="0" w:space="0" w:color="auto"/>
        <w:bottom w:val="none" w:sz="0" w:space="0" w:color="auto"/>
        <w:right w:val="none" w:sz="0" w:space="0" w:color="auto"/>
      </w:divBdr>
    </w:div>
    <w:div w:id="955409788">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n9I3B2aGhH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2" ma:contentTypeDescription="Create a new document." ma:contentTypeScope="" ma:versionID="88e106d99303e8273c192194f9fa6611">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46336320b9fa9e9bdb1059aadc6eb0df"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E4D900-327E-44C6-A96F-71A48E4403C6}">
  <ds:schemaRefs>
    <ds:schemaRef ds:uri="http://schemas.openxmlformats.org/officeDocument/2006/bibliography"/>
  </ds:schemaRefs>
</ds:datastoreItem>
</file>

<file path=customXml/itemProps4.xml><?xml version="1.0" encoding="utf-8"?>
<ds:datastoreItem xmlns:ds="http://schemas.openxmlformats.org/officeDocument/2006/customXml" ds:itemID="{3BC9F9D0-DEAF-48F1-8DCB-C0B41579E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4204</Characters>
  <Application>Microsoft Office Word</Application>
  <DocSecurity>6</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Adams, Beate</cp:lastModifiedBy>
  <cp:revision>2</cp:revision>
  <cp:lastPrinted>2020-10-16T08:38:00Z</cp:lastPrinted>
  <dcterms:created xsi:type="dcterms:W3CDTF">2022-09-01T09:56:00Z</dcterms:created>
  <dcterms:modified xsi:type="dcterms:W3CDTF">2022-09-01T09:56:00Z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3062f177-8a6d-4fd1-81d6-3d6e7ce74a23</vt:lpwstr>
  </property>
  <property fmtid="{D5CDD505-2E9C-101B-9397-08002B2CF9AE}" pid="4" name="MSIP_Label_abda4ade-b73a-4575-9edb-0cfe0c309fd1_Enabled">
    <vt:lpwstr>true</vt:lpwstr>
  </property>
  <property fmtid="{D5CDD505-2E9C-101B-9397-08002B2CF9AE}" pid="5" name="MSIP_Label_abda4ade-b73a-4575-9edb-0cfe0c309fd1_SetDate">
    <vt:lpwstr>2022-09-01T09:55:59Z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6d4526f8-9c0c-47db-81c4-912d49d51ccb</vt:lpwstr>
  </property>
  <property fmtid="{D5CDD505-2E9C-101B-9397-08002B2CF9AE}" pid="10" name="MSIP_Label_abda4ade-b73a-4575-9edb-0cfe0c309fd1_ContentBits">
    <vt:lpwstr>2</vt:lpwstr>
  </property>
</Properties>
</file>